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62" w:rsidRDefault="009E0C8F" w:rsidP="00D77C62">
      <w:pPr>
        <w:widowControl/>
        <w:spacing w:line="360" w:lineRule="atLeast"/>
        <w:jc w:val="center"/>
        <w:outlineLvl w:val="0"/>
        <w:rPr>
          <w:rFonts w:ascii="方正小标宋简体" w:eastAsia="方正小标宋简体" w:hAnsi="微软雅黑" w:cs="宋体"/>
          <w:color w:val="1B1B1B"/>
          <w:kern w:val="36"/>
          <w:sz w:val="44"/>
          <w:szCs w:val="44"/>
        </w:rPr>
      </w:pPr>
      <w:bookmarkStart w:id="0" w:name="_GoBack"/>
      <w:bookmarkEnd w:id="0"/>
      <w:r w:rsidRPr="009E0C8F">
        <w:rPr>
          <w:rFonts w:ascii="方正小标宋简体" w:eastAsia="方正小标宋简体" w:hAnsi="微软雅黑" w:cs="宋体" w:hint="eastAsia"/>
          <w:color w:val="1B1B1B"/>
          <w:kern w:val="36"/>
          <w:sz w:val="44"/>
          <w:szCs w:val="44"/>
        </w:rPr>
        <w:t>深刻认识大湾区建设的重大意义</w:t>
      </w:r>
    </w:p>
    <w:p w:rsidR="00D77C62" w:rsidRPr="00D77C62" w:rsidRDefault="00915301" w:rsidP="00D77C62">
      <w:pPr>
        <w:widowControl/>
        <w:spacing w:line="360" w:lineRule="atLeast"/>
        <w:jc w:val="center"/>
        <w:outlineLvl w:val="0"/>
        <w:rPr>
          <w:rFonts w:ascii="楷体" w:eastAsia="楷体" w:hAnsi="楷体" w:cs="宋体"/>
          <w:b/>
          <w:color w:val="1B1B1B"/>
          <w:kern w:val="36"/>
          <w:sz w:val="32"/>
          <w:szCs w:val="32"/>
        </w:rPr>
      </w:pPr>
      <w:r>
        <w:rPr>
          <w:rFonts w:ascii="楷体" w:eastAsia="楷体" w:hAnsi="楷体" w:cs="宋体" w:hint="eastAsia"/>
          <w:b/>
          <w:color w:val="1B1B1B"/>
          <w:kern w:val="36"/>
          <w:sz w:val="32"/>
          <w:szCs w:val="32"/>
        </w:rPr>
        <w:t>——</w:t>
      </w:r>
      <w:r w:rsidR="009E0C8F" w:rsidRPr="00D77C62">
        <w:rPr>
          <w:rFonts w:ascii="楷体" w:eastAsia="楷体" w:hAnsi="楷体" w:cs="宋体" w:hint="eastAsia"/>
          <w:b/>
          <w:color w:val="1B1B1B"/>
          <w:kern w:val="36"/>
          <w:sz w:val="32"/>
          <w:szCs w:val="32"/>
        </w:rPr>
        <w:t>一论认真贯彻落实《粤港澳大湾区发展规划纲要》建设</w:t>
      </w:r>
    </w:p>
    <w:p w:rsidR="00D77C62" w:rsidRPr="00D917C8" w:rsidRDefault="00D77C62" w:rsidP="009E0C8F">
      <w:pPr>
        <w:pStyle w:val="a5"/>
        <w:snapToGrid w:val="0"/>
        <w:spacing w:before="0" w:beforeAutospacing="0" w:after="0" w:afterAutospacing="0" w:line="560" w:lineRule="exact"/>
        <w:ind w:firstLineChars="200" w:firstLine="640"/>
        <w:jc w:val="both"/>
        <w:rPr>
          <w:rFonts w:ascii="仿宋_GB2312" w:eastAsia="仿宋_GB2312" w:hAnsi="Helvetica"/>
          <w:color w:val="1B1B1B"/>
          <w:sz w:val="32"/>
          <w:szCs w:val="32"/>
        </w:rPr>
      </w:pPr>
    </w:p>
    <w:p w:rsidR="009E0C8F" w:rsidRPr="009E0C8F" w:rsidRDefault="009E0C8F" w:rsidP="009E0C8F">
      <w:pPr>
        <w:pStyle w:val="a5"/>
        <w:snapToGrid w:val="0"/>
        <w:spacing w:before="0" w:beforeAutospacing="0" w:after="0" w:afterAutospacing="0" w:line="560" w:lineRule="exact"/>
        <w:ind w:firstLineChars="200" w:firstLine="640"/>
        <w:jc w:val="both"/>
        <w:rPr>
          <w:rFonts w:ascii="仿宋_GB2312" w:eastAsia="仿宋_GB2312" w:hAnsi="Helvetica"/>
          <w:color w:val="1B1B1B"/>
          <w:sz w:val="32"/>
          <w:szCs w:val="32"/>
        </w:rPr>
      </w:pPr>
      <w:r w:rsidRPr="009E0C8F">
        <w:rPr>
          <w:rFonts w:ascii="仿宋_GB2312" w:eastAsia="仿宋_GB2312" w:hAnsi="Helvetica" w:hint="eastAsia"/>
          <w:color w:val="1B1B1B"/>
          <w:sz w:val="32"/>
          <w:szCs w:val="32"/>
        </w:rPr>
        <w:t>粤港澳大湾区是习近平总书记亲自谋划、亲自部署、亲自推动的国家战略，是新时代推动形成全面开放新格局的新举措，是推动“一国两制”事业发展的新实践。习近平总书记十分关心粤港澳大湾区建设，</w:t>
      </w:r>
      <w:proofErr w:type="gramStart"/>
      <w:r w:rsidRPr="009E0C8F">
        <w:rPr>
          <w:rFonts w:ascii="仿宋_GB2312" w:eastAsia="仿宋_GB2312" w:hAnsi="Helvetica" w:hint="eastAsia"/>
          <w:color w:val="1B1B1B"/>
          <w:sz w:val="32"/>
          <w:szCs w:val="32"/>
        </w:rPr>
        <w:t>作出</w:t>
      </w:r>
      <w:proofErr w:type="gramEnd"/>
      <w:r w:rsidRPr="009E0C8F">
        <w:rPr>
          <w:rFonts w:ascii="仿宋_GB2312" w:eastAsia="仿宋_GB2312" w:hAnsi="Helvetica" w:hint="eastAsia"/>
          <w:color w:val="1B1B1B"/>
          <w:sz w:val="32"/>
          <w:szCs w:val="32"/>
        </w:rPr>
        <w:t>了一系列重要指示批示和重要论述，体现了对粤港澳三地的充分信任和殷殷嘱托，为大湾区建设提供了根本遵循，指明了前进方向。</w:t>
      </w:r>
    </w:p>
    <w:p w:rsidR="009E0C8F" w:rsidRPr="009E0C8F" w:rsidRDefault="009E0C8F" w:rsidP="009E0C8F">
      <w:pPr>
        <w:widowControl/>
        <w:snapToGrid w:val="0"/>
        <w:spacing w:line="560" w:lineRule="exact"/>
        <w:ind w:firstLine="200"/>
        <w:rPr>
          <w:rFonts w:ascii="仿宋_GB2312" w:eastAsia="仿宋_GB2312" w:hAnsi="Helvetica" w:cs="宋体"/>
          <w:color w:val="1B1B1B"/>
          <w:kern w:val="0"/>
          <w:sz w:val="32"/>
          <w:szCs w:val="32"/>
        </w:rPr>
      </w:pPr>
      <w:r w:rsidRPr="009E0C8F">
        <w:rPr>
          <w:rFonts w:ascii="仿宋_GB2312" w:eastAsia="仿宋_GB2312" w:hAnsi="Helvetica" w:cs="宋体" w:hint="eastAsia"/>
          <w:color w:val="1B1B1B"/>
          <w:kern w:val="0"/>
          <w:sz w:val="32"/>
          <w:szCs w:val="32"/>
        </w:rPr>
        <w:t>    </w:t>
      </w:r>
      <w:r w:rsidRPr="009E0C8F">
        <w:rPr>
          <w:rFonts w:ascii="仿宋_GB2312" w:eastAsia="仿宋_GB2312" w:hAnsi="Helvetica" w:cs="宋体" w:hint="eastAsia"/>
          <w:color w:val="1B1B1B"/>
          <w:kern w:val="0"/>
          <w:sz w:val="32"/>
          <w:szCs w:val="32"/>
        </w:rPr>
        <w:t>2月18日，中共中央、国务院印发了《粤港澳大湾区发展规划纲要》，要求各地区各部门结合实际认真贯彻落实。这份纲领性文件对粤港澳大湾区的战略定位、发展目标、空间布局等方面作了全面规划，是粤港澳大湾区当前和今后一个时期合作发展的行动指南，对建设富有活力和国际竞争力的一流湾区和世界级城市群、打造高质量发展的典范、进一步提升粤港澳大湾区在国家经济发展和对外开放中的支撑引领作用，具有至关重要的意义。</w:t>
      </w:r>
    </w:p>
    <w:p w:rsidR="009E0C8F" w:rsidRPr="009E0C8F" w:rsidRDefault="009E0C8F" w:rsidP="009E0C8F">
      <w:pPr>
        <w:widowControl/>
        <w:snapToGrid w:val="0"/>
        <w:spacing w:line="560" w:lineRule="exact"/>
        <w:ind w:firstLine="200"/>
        <w:rPr>
          <w:rFonts w:ascii="仿宋_GB2312" w:eastAsia="仿宋_GB2312" w:hAnsi="Helvetica" w:cs="宋体"/>
          <w:color w:val="1B1B1B"/>
          <w:kern w:val="0"/>
          <w:sz w:val="32"/>
          <w:szCs w:val="32"/>
        </w:rPr>
      </w:pPr>
      <w:r w:rsidRPr="009E0C8F">
        <w:rPr>
          <w:rFonts w:ascii="仿宋_GB2312" w:eastAsia="仿宋_GB2312" w:hAnsi="Helvetica" w:cs="宋体" w:hint="eastAsia"/>
          <w:color w:val="1B1B1B"/>
          <w:kern w:val="0"/>
          <w:sz w:val="32"/>
          <w:szCs w:val="32"/>
        </w:rPr>
        <w:t>    </w:t>
      </w:r>
      <w:r w:rsidRPr="009E0C8F">
        <w:rPr>
          <w:rFonts w:ascii="仿宋_GB2312" w:eastAsia="仿宋_GB2312" w:hAnsi="Helvetica" w:cs="宋体" w:hint="eastAsia"/>
          <w:color w:val="1B1B1B"/>
          <w:kern w:val="0"/>
          <w:sz w:val="32"/>
          <w:szCs w:val="32"/>
        </w:rPr>
        <w:t>粤港澳大湾区包括香港特别行政区、澳门特别行政区和珠三角九市，是我国开放程度最高、经济活力最强的区域之一，在国家发展大局中具有重要战略地位。改革开放以来，特别是香港、澳门回归祖国后，粤港澳合作不断深化实化，粤港澳大湾区经济实力、区域竞争力显著增强，已具备建成国际一流湾区和世界级城市群的基础条件。改革开放是香港、澳门同内地优势互补、一起发展的历程，也是香港、澳门日</w:t>
      </w:r>
      <w:r w:rsidRPr="009E0C8F">
        <w:rPr>
          <w:rFonts w:ascii="仿宋_GB2312" w:eastAsia="仿宋_GB2312" w:hAnsi="Helvetica" w:cs="宋体" w:hint="eastAsia"/>
          <w:color w:val="1B1B1B"/>
          <w:kern w:val="0"/>
          <w:sz w:val="32"/>
          <w:szCs w:val="32"/>
        </w:rPr>
        <w:lastRenderedPageBreak/>
        <w:t>益融入国家发展大局、共享祖国繁荣富强伟大荣光的历程。建设粤港澳大湾区是推进新时代改革开放的重大战略部署，也是香港、澳门探索发展新路向、开拓发展新空间、增添发展新动力的客观要求，有利于丰富“一国两制”实践内涵，进一步密切内地与港澳交流合作，为港澳经济社会发展以及港澳同胞到内地发展提供更多机会，保持港澳长期繁荣稳定。</w:t>
      </w:r>
    </w:p>
    <w:p w:rsidR="009E0C8F" w:rsidRPr="009E0C8F" w:rsidRDefault="009E0C8F" w:rsidP="009E0C8F">
      <w:pPr>
        <w:widowControl/>
        <w:snapToGrid w:val="0"/>
        <w:spacing w:line="560" w:lineRule="exact"/>
        <w:ind w:firstLine="200"/>
        <w:rPr>
          <w:rFonts w:ascii="仿宋_GB2312" w:eastAsia="仿宋_GB2312" w:hAnsi="Helvetica" w:cs="宋体"/>
          <w:color w:val="1B1B1B"/>
          <w:kern w:val="0"/>
          <w:sz w:val="32"/>
          <w:szCs w:val="32"/>
        </w:rPr>
      </w:pPr>
      <w:r w:rsidRPr="009E0C8F">
        <w:rPr>
          <w:rFonts w:ascii="仿宋_GB2312" w:eastAsia="仿宋_GB2312" w:hAnsi="Helvetica" w:cs="宋体" w:hint="eastAsia"/>
          <w:color w:val="1B1B1B"/>
          <w:kern w:val="0"/>
          <w:sz w:val="32"/>
          <w:szCs w:val="32"/>
        </w:rPr>
        <w:t>    </w:t>
      </w:r>
      <w:r w:rsidRPr="009E0C8F">
        <w:rPr>
          <w:rFonts w:ascii="仿宋_GB2312" w:eastAsia="仿宋_GB2312" w:hAnsi="Helvetica" w:cs="宋体" w:hint="eastAsia"/>
          <w:color w:val="1B1B1B"/>
          <w:kern w:val="0"/>
          <w:sz w:val="32"/>
          <w:szCs w:val="32"/>
        </w:rPr>
        <w:t>粤港澳大湾区经济发展水平全国领先，产业体系完备，集群优势明显，经济互补性强，创新要素集聚。香港、澳门服务业高度发达，珠三角九市已初步形成以战略性新兴产业为先导、先进制造业和现代服务业为主体的产业结构，2017年大湾区经济总量约10</w:t>
      </w:r>
      <w:proofErr w:type="gramStart"/>
      <w:r w:rsidRPr="009E0C8F">
        <w:rPr>
          <w:rFonts w:ascii="仿宋_GB2312" w:eastAsia="仿宋_GB2312" w:hAnsi="Helvetica" w:cs="宋体" w:hint="eastAsia"/>
          <w:color w:val="1B1B1B"/>
          <w:kern w:val="0"/>
          <w:sz w:val="32"/>
          <w:szCs w:val="32"/>
        </w:rPr>
        <w:t>万亿</w:t>
      </w:r>
      <w:proofErr w:type="gramEnd"/>
      <w:r w:rsidRPr="009E0C8F">
        <w:rPr>
          <w:rFonts w:ascii="仿宋_GB2312" w:eastAsia="仿宋_GB2312" w:hAnsi="Helvetica" w:cs="宋体" w:hint="eastAsia"/>
          <w:color w:val="1B1B1B"/>
          <w:kern w:val="0"/>
          <w:sz w:val="32"/>
          <w:szCs w:val="32"/>
        </w:rPr>
        <w:t>元。另外，粤港澳创新基础雄厚，三地科技研发、转化能力突出，拥有一批在全国乃至全球具有重要影响力的高校、科研院所、高新技术企业和国家大科学工程，创新要素吸引力强，具备建设国际科技创新中心的良好基础。按照规划纲要，粤港澳大湾区要建成活力充沛、创新能力突出、产业结构优化、要素流动顺畅、生态环境优美的国际一流湾区和世界级城市群，这与新发展理念高度契合，有利于贯彻落实新发展理念，深入推进供给侧结构性改革，加快培育发展新动能、实现创新驱动发展，为不断增强我国经济创新力和竞争力提供支撑。</w:t>
      </w:r>
    </w:p>
    <w:p w:rsidR="009E0C8F" w:rsidRPr="009E0C8F" w:rsidRDefault="009E0C8F" w:rsidP="009E0C8F">
      <w:pPr>
        <w:widowControl/>
        <w:snapToGrid w:val="0"/>
        <w:spacing w:line="560" w:lineRule="exact"/>
        <w:ind w:firstLine="200"/>
        <w:rPr>
          <w:rFonts w:ascii="仿宋_GB2312" w:eastAsia="仿宋_GB2312" w:hAnsi="Helvetica" w:cs="宋体"/>
          <w:color w:val="1B1B1B"/>
          <w:kern w:val="0"/>
          <w:sz w:val="32"/>
          <w:szCs w:val="32"/>
        </w:rPr>
      </w:pPr>
      <w:r w:rsidRPr="009E0C8F">
        <w:rPr>
          <w:rFonts w:ascii="仿宋_GB2312" w:eastAsia="仿宋_GB2312" w:hAnsi="Helvetica" w:cs="宋体" w:hint="eastAsia"/>
          <w:color w:val="1B1B1B"/>
          <w:kern w:val="0"/>
          <w:sz w:val="32"/>
          <w:szCs w:val="32"/>
        </w:rPr>
        <w:t>    </w:t>
      </w:r>
      <w:r w:rsidRPr="009E0C8F">
        <w:rPr>
          <w:rFonts w:ascii="仿宋_GB2312" w:eastAsia="仿宋_GB2312" w:hAnsi="Helvetica" w:cs="宋体" w:hint="eastAsia"/>
          <w:color w:val="1B1B1B"/>
          <w:kern w:val="0"/>
          <w:sz w:val="32"/>
          <w:szCs w:val="32"/>
        </w:rPr>
        <w:t>粤港澳大湾</w:t>
      </w:r>
      <w:proofErr w:type="gramStart"/>
      <w:r w:rsidRPr="009E0C8F">
        <w:rPr>
          <w:rFonts w:ascii="仿宋_GB2312" w:eastAsia="仿宋_GB2312" w:hAnsi="Helvetica" w:cs="宋体" w:hint="eastAsia"/>
          <w:color w:val="1B1B1B"/>
          <w:kern w:val="0"/>
          <w:sz w:val="32"/>
          <w:szCs w:val="32"/>
        </w:rPr>
        <w:t>区区位</w:t>
      </w:r>
      <w:proofErr w:type="gramEnd"/>
      <w:r w:rsidRPr="009E0C8F">
        <w:rPr>
          <w:rFonts w:ascii="仿宋_GB2312" w:eastAsia="仿宋_GB2312" w:hAnsi="Helvetica" w:cs="宋体" w:hint="eastAsia"/>
          <w:color w:val="1B1B1B"/>
          <w:kern w:val="0"/>
          <w:sz w:val="32"/>
          <w:szCs w:val="32"/>
        </w:rPr>
        <w:t>优势明显，交通条件便利，合作基础良好，国际化水平领先。香港作为国际金融、航运、贸易中心和国际航空枢纽，拥有高度国际化、法治化的营商环境以及遍布全球的商业网络，是全球最自由经济体之一。澳门作</w:t>
      </w:r>
      <w:r w:rsidRPr="009E0C8F">
        <w:rPr>
          <w:rFonts w:ascii="仿宋_GB2312" w:eastAsia="仿宋_GB2312" w:hAnsi="Helvetica" w:cs="宋体" w:hint="eastAsia"/>
          <w:color w:val="1B1B1B"/>
          <w:kern w:val="0"/>
          <w:sz w:val="32"/>
          <w:szCs w:val="32"/>
        </w:rPr>
        <w:lastRenderedPageBreak/>
        <w:t>为世界旅游休闲中心和中国与葡语国家商贸合作服务平台的作用不断强化，多元文化交流的功能日益彰显。珠三角九市是内地外向度最高的经济区域和对外开放的重要窗口，在全国加快构建开放型经济新体制中具有重要地位和作用。粤港澳大湾区建设既是港澳培育新优势、发挥新作用、实现新发展、</w:t>
      </w:r>
      <w:proofErr w:type="gramStart"/>
      <w:r w:rsidRPr="009E0C8F">
        <w:rPr>
          <w:rFonts w:ascii="仿宋_GB2312" w:eastAsia="仿宋_GB2312" w:hAnsi="Helvetica" w:cs="宋体" w:hint="eastAsia"/>
          <w:color w:val="1B1B1B"/>
          <w:kern w:val="0"/>
          <w:sz w:val="32"/>
          <w:szCs w:val="32"/>
        </w:rPr>
        <w:t>作出</w:t>
      </w:r>
      <w:proofErr w:type="gramEnd"/>
      <w:r w:rsidRPr="009E0C8F">
        <w:rPr>
          <w:rFonts w:ascii="仿宋_GB2312" w:eastAsia="仿宋_GB2312" w:hAnsi="Helvetica" w:cs="宋体" w:hint="eastAsia"/>
          <w:color w:val="1B1B1B"/>
          <w:kern w:val="0"/>
          <w:sz w:val="32"/>
          <w:szCs w:val="32"/>
        </w:rPr>
        <w:t>新贡献的重大机遇，也是广东继续当好新时代改革开放排头兵的大机遇、大文章，有利于进一步深化改革、扩大开放，建立与国际接轨的开放型经济新体制，建设高水平参与国际经济合作新平台。</w:t>
      </w:r>
    </w:p>
    <w:p w:rsidR="009E0C8F" w:rsidRPr="009E0C8F" w:rsidRDefault="009E0C8F" w:rsidP="009E0C8F">
      <w:pPr>
        <w:widowControl/>
        <w:snapToGrid w:val="0"/>
        <w:spacing w:line="560" w:lineRule="exact"/>
        <w:ind w:firstLine="200"/>
        <w:rPr>
          <w:rFonts w:ascii="仿宋_GB2312" w:eastAsia="仿宋_GB2312" w:hAnsi="Helvetica" w:cs="宋体"/>
          <w:color w:val="1B1B1B"/>
          <w:kern w:val="0"/>
          <w:sz w:val="32"/>
          <w:szCs w:val="32"/>
        </w:rPr>
      </w:pPr>
      <w:r w:rsidRPr="009E0C8F">
        <w:rPr>
          <w:rFonts w:ascii="仿宋_GB2312" w:eastAsia="仿宋_GB2312" w:hAnsi="Helvetica" w:cs="宋体" w:hint="eastAsia"/>
          <w:color w:val="1B1B1B"/>
          <w:kern w:val="0"/>
          <w:sz w:val="32"/>
          <w:szCs w:val="32"/>
        </w:rPr>
        <w:t>    </w:t>
      </w:r>
      <w:r w:rsidRPr="009E0C8F">
        <w:rPr>
          <w:rFonts w:ascii="仿宋_GB2312" w:eastAsia="仿宋_GB2312" w:hAnsi="Helvetica" w:cs="宋体" w:hint="eastAsia"/>
          <w:color w:val="1B1B1B"/>
          <w:kern w:val="0"/>
          <w:sz w:val="32"/>
          <w:szCs w:val="32"/>
        </w:rPr>
        <w:t>粤港澳大湾区地处我国沿海开放前沿，</w:t>
      </w:r>
      <w:proofErr w:type="gramStart"/>
      <w:r w:rsidRPr="009E0C8F">
        <w:rPr>
          <w:rFonts w:ascii="仿宋_GB2312" w:eastAsia="仿宋_GB2312" w:hAnsi="Helvetica" w:cs="宋体" w:hint="eastAsia"/>
          <w:color w:val="1B1B1B"/>
          <w:kern w:val="0"/>
          <w:sz w:val="32"/>
          <w:szCs w:val="32"/>
        </w:rPr>
        <w:t>以泛珠三角区</w:t>
      </w:r>
      <w:proofErr w:type="gramEnd"/>
      <w:r w:rsidRPr="009E0C8F">
        <w:rPr>
          <w:rFonts w:ascii="仿宋_GB2312" w:eastAsia="仿宋_GB2312" w:hAnsi="Helvetica" w:cs="宋体" w:hint="eastAsia"/>
          <w:color w:val="1B1B1B"/>
          <w:kern w:val="0"/>
          <w:sz w:val="32"/>
          <w:szCs w:val="32"/>
        </w:rPr>
        <w:t>域为广阔发展腹地，在“一带一路”建设中具有重要地位。当前，世界多极化、经济全球化、社会信息化、文化多样化深入发展，全球治理体系和国际秩序变革加速推进，各国相互联系和依存日益加深，和平发展大势不可逆转，新一轮科技革命和产业变革蓄势待发，“一带一路”建设深入推进，为提升粤港澳大湾区国际竞争力、更高水平参与国际合作和竞争拓展了新空间。建设粤港澳大湾区，打造具有全球竞争力的营商环境，提升市场一体化水平，全面对接国际高标准市场规则体系，携手开拓国际市场，全面参与国际经济合作，共创国际经济贸易合作新优势，有利于推进“一带一路”建设，通过区域双向开放，构筑丝绸之路经济带和21世纪海上丝绸之路对接</w:t>
      </w:r>
      <w:proofErr w:type="gramStart"/>
      <w:r w:rsidRPr="009E0C8F">
        <w:rPr>
          <w:rFonts w:ascii="仿宋_GB2312" w:eastAsia="仿宋_GB2312" w:hAnsi="Helvetica" w:cs="宋体" w:hint="eastAsia"/>
          <w:color w:val="1B1B1B"/>
          <w:kern w:val="0"/>
          <w:sz w:val="32"/>
          <w:szCs w:val="32"/>
        </w:rPr>
        <w:t>融汇</w:t>
      </w:r>
      <w:proofErr w:type="gramEnd"/>
      <w:r w:rsidRPr="009E0C8F">
        <w:rPr>
          <w:rFonts w:ascii="仿宋_GB2312" w:eastAsia="仿宋_GB2312" w:hAnsi="Helvetica" w:cs="宋体" w:hint="eastAsia"/>
          <w:color w:val="1B1B1B"/>
          <w:kern w:val="0"/>
          <w:sz w:val="32"/>
          <w:szCs w:val="32"/>
        </w:rPr>
        <w:t>的重要支撑区。</w:t>
      </w:r>
    </w:p>
    <w:p w:rsidR="009E0C8F" w:rsidRPr="009E0C8F" w:rsidRDefault="009E0C8F" w:rsidP="009E0C8F">
      <w:pPr>
        <w:widowControl/>
        <w:snapToGrid w:val="0"/>
        <w:spacing w:line="560" w:lineRule="exact"/>
        <w:ind w:firstLine="200"/>
        <w:rPr>
          <w:rFonts w:ascii="仿宋_GB2312" w:eastAsia="仿宋_GB2312" w:hAnsi="Helvetica" w:cs="宋体"/>
          <w:color w:val="1B1B1B"/>
          <w:kern w:val="0"/>
          <w:sz w:val="32"/>
          <w:szCs w:val="32"/>
        </w:rPr>
      </w:pPr>
      <w:r w:rsidRPr="009E0C8F">
        <w:rPr>
          <w:rFonts w:ascii="仿宋_GB2312" w:eastAsia="仿宋_GB2312" w:hAnsi="Helvetica" w:cs="宋体" w:hint="eastAsia"/>
          <w:color w:val="1B1B1B"/>
          <w:kern w:val="0"/>
          <w:sz w:val="32"/>
          <w:szCs w:val="32"/>
        </w:rPr>
        <w:t>    </w:t>
      </w:r>
      <w:r w:rsidRPr="009E0C8F">
        <w:rPr>
          <w:rFonts w:ascii="仿宋_GB2312" w:eastAsia="仿宋_GB2312" w:hAnsi="Helvetica" w:cs="宋体" w:hint="eastAsia"/>
          <w:color w:val="1B1B1B"/>
          <w:kern w:val="0"/>
          <w:sz w:val="32"/>
          <w:szCs w:val="32"/>
        </w:rPr>
        <w:t>“所当乘者势也，不可失者时也。”全省各地区各部门要认真学习贯彻习近平总书记关于粤港澳大湾区建设重要</w:t>
      </w:r>
      <w:r w:rsidRPr="009E0C8F">
        <w:rPr>
          <w:rFonts w:ascii="仿宋_GB2312" w:eastAsia="仿宋_GB2312" w:hAnsi="Helvetica" w:cs="宋体" w:hint="eastAsia"/>
          <w:color w:val="1B1B1B"/>
          <w:kern w:val="0"/>
          <w:sz w:val="32"/>
          <w:szCs w:val="32"/>
        </w:rPr>
        <w:lastRenderedPageBreak/>
        <w:t>论述和对广东重要讲话、重要指示批示精神，从实现中华民族伟大复兴的战略高度深刻认识大湾区建设的重大意义，深刻领会和准确把握党中央战略意图，自觉肩负起大湾区建设重要责任主体的职责，提高政治站位、强化机遇意识、主动担当作为，切实增强贯彻落实《纲要》的责任感使命感紧迫感，携手港澳，推动粤港澳大湾区建设取得扎实成效。</w:t>
      </w:r>
    </w:p>
    <w:p w:rsidR="009E0C8F" w:rsidRDefault="009E0C8F" w:rsidP="009E0C8F">
      <w:pPr>
        <w:snapToGrid w:val="0"/>
        <w:spacing w:line="560" w:lineRule="exact"/>
        <w:ind w:firstLine="200"/>
        <w:rPr>
          <w:rFonts w:ascii="仿宋_GB2312" w:eastAsia="仿宋_GB2312"/>
          <w:sz w:val="32"/>
          <w:szCs w:val="32"/>
        </w:rPr>
      </w:pPr>
    </w:p>
    <w:p w:rsidR="00B00862" w:rsidRPr="00D77C62" w:rsidRDefault="00B00862" w:rsidP="00F31162">
      <w:pPr>
        <w:widowControl/>
        <w:snapToGrid w:val="0"/>
        <w:spacing w:line="560" w:lineRule="exact"/>
        <w:rPr>
          <w:rFonts w:ascii="仿宋_GB2312" w:eastAsia="仿宋_GB2312"/>
          <w:sz w:val="32"/>
          <w:szCs w:val="32"/>
        </w:rPr>
      </w:pPr>
    </w:p>
    <w:sectPr w:rsidR="00B00862" w:rsidRPr="00D77C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D0" w:rsidRDefault="00FD66D0" w:rsidP="00EF235E">
      <w:r>
        <w:separator/>
      </w:r>
    </w:p>
  </w:endnote>
  <w:endnote w:type="continuationSeparator" w:id="0">
    <w:p w:rsidR="00FD66D0" w:rsidRDefault="00FD66D0" w:rsidP="00EF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138733"/>
      <w:docPartObj>
        <w:docPartGallery w:val="Page Numbers (Bottom of Page)"/>
        <w:docPartUnique/>
      </w:docPartObj>
    </w:sdtPr>
    <w:sdtContent>
      <w:p w:rsidR="00036CB8" w:rsidRDefault="00036CB8">
        <w:pPr>
          <w:pStyle w:val="a4"/>
          <w:jc w:val="center"/>
        </w:pPr>
        <w:r>
          <w:fldChar w:fldCharType="begin"/>
        </w:r>
        <w:r>
          <w:instrText>PAGE   \* MERGEFORMAT</w:instrText>
        </w:r>
        <w:r>
          <w:fldChar w:fldCharType="separate"/>
        </w:r>
        <w:r w:rsidRPr="00036CB8">
          <w:rPr>
            <w:noProof/>
            <w:lang w:val="zh-CN"/>
          </w:rPr>
          <w:t>2</w:t>
        </w:r>
        <w:r>
          <w:fldChar w:fldCharType="end"/>
        </w:r>
      </w:p>
    </w:sdtContent>
  </w:sdt>
  <w:p w:rsidR="00036CB8" w:rsidRDefault="00036C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D0" w:rsidRDefault="00FD66D0" w:rsidP="00EF235E">
      <w:r>
        <w:separator/>
      </w:r>
    </w:p>
  </w:footnote>
  <w:footnote w:type="continuationSeparator" w:id="0">
    <w:p w:rsidR="00FD66D0" w:rsidRDefault="00FD66D0" w:rsidP="00EF2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E5"/>
    <w:rsid w:val="0002295C"/>
    <w:rsid w:val="00036CB8"/>
    <w:rsid w:val="000948C2"/>
    <w:rsid w:val="000F6417"/>
    <w:rsid w:val="0032623F"/>
    <w:rsid w:val="007670CC"/>
    <w:rsid w:val="00866881"/>
    <w:rsid w:val="00911974"/>
    <w:rsid w:val="00915301"/>
    <w:rsid w:val="009B2A04"/>
    <w:rsid w:val="009E0C8F"/>
    <w:rsid w:val="00A34393"/>
    <w:rsid w:val="00B00862"/>
    <w:rsid w:val="00B56B22"/>
    <w:rsid w:val="00D72BE5"/>
    <w:rsid w:val="00D77C62"/>
    <w:rsid w:val="00D917C8"/>
    <w:rsid w:val="00EF235E"/>
    <w:rsid w:val="00EF38E3"/>
    <w:rsid w:val="00F31162"/>
    <w:rsid w:val="00FD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E0C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35E"/>
    <w:rPr>
      <w:sz w:val="18"/>
      <w:szCs w:val="18"/>
    </w:rPr>
  </w:style>
  <w:style w:type="paragraph" w:styleId="a4">
    <w:name w:val="footer"/>
    <w:basedOn w:val="a"/>
    <w:link w:val="Char0"/>
    <w:uiPriority w:val="99"/>
    <w:unhideWhenUsed/>
    <w:rsid w:val="00EF235E"/>
    <w:pPr>
      <w:tabs>
        <w:tab w:val="center" w:pos="4153"/>
        <w:tab w:val="right" w:pos="8306"/>
      </w:tabs>
      <w:snapToGrid w:val="0"/>
      <w:jc w:val="left"/>
    </w:pPr>
    <w:rPr>
      <w:sz w:val="18"/>
      <w:szCs w:val="18"/>
    </w:rPr>
  </w:style>
  <w:style w:type="character" w:customStyle="1" w:styleId="Char0">
    <w:name w:val="页脚 Char"/>
    <w:basedOn w:val="a0"/>
    <w:link w:val="a4"/>
    <w:uiPriority w:val="99"/>
    <w:rsid w:val="00EF235E"/>
    <w:rPr>
      <w:sz w:val="18"/>
      <w:szCs w:val="18"/>
    </w:rPr>
  </w:style>
  <w:style w:type="paragraph" w:styleId="a5">
    <w:name w:val="Normal (Web)"/>
    <w:basedOn w:val="a"/>
    <w:uiPriority w:val="99"/>
    <w:semiHidden/>
    <w:unhideWhenUsed/>
    <w:rsid w:val="00EF23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235E"/>
    <w:rPr>
      <w:b/>
      <w:bCs/>
    </w:rPr>
  </w:style>
  <w:style w:type="character" w:customStyle="1" w:styleId="1Char">
    <w:name w:val="标题 1 Char"/>
    <w:basedOn w:val="a0"/>
    <w:link w:val="1"/>
    <w:uiPriority w:val="9"/>
    <w:rsid w:val="009E0C8F"/>
    <w:rPr>
      <w:rFonts w:ascii="宋体" w:eastAsia="宋体" w:hAnsi="宋体" w:cs="宋体"/>
      <w:b/>
      <w:bCs/>
      <w:kern w:val="36"/>
      <w:sz w:val="48"/>
      <w:szCs w:val="48"/>
    </w:rPr>
  </w:style>
  <w:style w:type="character" w:customStyle="1" w:styleId="primers">
    <w:name w:val="primers"/>
    <w:basedOn w:val="a0"/>
    <w:rsid w:val="009E0C8F"/>
  </w:style>
  <w:style w:type="paragraph" w:customStyle="1" w:styleId="lsit-article-title">
    <w:name w:val="lsit-article-title"/>
    <w:basedOn w:val="a"/>
    <w:rsid w:val="007670CC"/>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D917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E0C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35E"/>
    <w:rPr>
      <w:sz w:val="18"/>
      <w:szCs w:val="18"/>
    </w:rPr>
  </w:style>
  <w:style w:type="paragraph" w:styleId="a4">
    <w:name w:val="footer"/>
    <w:basedOn w:val="a"/>
    <w:link w:val="Char0"/>
    <w:uiPriority w:val="99"/>
    <w:unhideWhenUsed/>
    <w:rsid w:val="00EF235E"/>
    <w:pPr>
      <w:tabs>
        <w:tab w:val="center" w:pos="4153"/>
        <w:tab w:val="right" w:pos="8306"/>
      </w:tabs>
      <w:snapToGrid w:val="0"/>
      <w:jc w:val="left"/>
    </w:pPr>
    <w:rPr>
      <w:sz w:val="18"/>
      <w:szCs w:val="18"/>
    </w:rPr>
  </w:style>
  <w:style w:type="character" w:customStyle="1" w:styleId="Char0">
    <w:name w:val="页脚 Char"/>
    <w:basedOn w:val="a0"/>
    <w:link w:val="a4"/>
    <w:uiPriority w:val="99"/>
    <w:rsid w:val="00EF235E"/>
    <w:rPr>
      <w:sz w:val="18"/>
      <w:szCs w:val="18"/>
    </w:rPr>
  </w:style>
  <w:style w:type="paragraph" w:styleId="a5">
    <w:name w:val="Normal (Web)"/>
    <w:basedOn w:val="a"/>
    <w:uiPriority w:val="99"/>
    <w:semiHidden/>
    <w:unhideWhenUsed/>
    <w:rsid w:val="00EF23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235E"/>
    <w:rPr>
      <w:b/>
      <w:bCs/>
    </w:rPr>
  </w:style>
  <w:style w:type="character" w:customStyle="1" w:styleId="1Char">
    <w:name w:val="标题 1 Char"/>
    <w:basedOn w:val="a0"/>
    <w:link w:val="1"/>
    <w:uiPriority w:val="9"/>
    <w:rsid w:val="009E0C8F"/>
    <w:rPr>
      <w:rFonts w:ascii="宋体" w:eastAsia="宋体" w:hAnsi="宋体" w:cs="宋体"/>
      <w:b/>
      <w:bCs/>
      <w:kern w:val="36"/>
      <w:sz w:val="48"/>
      <w:szCs w:val="48"/>
    </w:rPr>
  </w:style>
  <w:style w:type="character" w:customStyle="1" w:styleId="primers">
    <w:name w:val="primers"/>
    <w:basedOn w:val="a0"/>
    <w:rsid w:val="009E0C8F"/>
  </w:style>
  <w:style w:type="paragraph" w:customStyle="1" w:styleId="lsit-article-title">
    <w:name w:val="lsit-article-title"/>
    <w:basedOn w:val="a"/>
    <w:rsid w:val="007670CC"/>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D917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3582">
      <w:bodyDiv w:val="1"/>
      <w:marLeft w:val="0"/>
      <w:marRight w:val="0"/>
      <w:marTop w:val="0"/>
      <w:marBottom w:val="0"/>
      <w:divBdr>
        <w:top w:val="none" w:sz="0" w:space="0" w:color="auto"/>
        <w:left w:val="none" w:sz="0" w:space="0" w:color="auto"/>
        <w:bottom w:val="none" w:sz="0" w:space="0" w:color="auto"/>
        <w:right w:val="none" w:sz="0" w:space="0" w:color="auto"/>
      </w:divBdr>
    </w:div>
    <w:div w:id="64256859">
      <w:bodyDiv w:val="1"/>
      <w:marLeft w:val="0"/>
      <w:marRight w:val="0"/>
      <w:marTop w:val="0"/>
      <w:marBottom w:val="0"/>
      <w:divBdr>
        <w:top w:val="none" w:sz="0" w:space="0" w:color="auto"/>
        <w:left w:val="none" w:sz="0" w:space="0" w:color="auto"/>
        <w:bottom w:val="none" w:sz="0" w:space="0" w:color="auto"/>
        <w:right w:val="none" w:sz="0" w:space="0" w:color="auto"/>
      </w:divBdr>
    </w:div>
    <w:div w:id="152335628">
      <w:bodyDiv w:val="1"/>
      <w:marLeft w:val="0"/>
      <w:marRight w:val="0"/>
      <w:marTop w:val="0"/>
      <w:marBottom w:val="0"/>
      <w:divBdr>
        <w:top w:val="none" w:sz="0" w:space="0" w:color="auto"/>
        <w:left w:val="none" w:sz="0" w:space="0" w:color="auto"/>
        <w:bottom w:val="none" w:sz="0" w:space="0" w:color="auto"/>
        <w:right w:val="none" w:sz="0" w:space="0" w:color="auto"/>
      </w:divBdr>
    </w:div>
    <w:div w:id="239142998">
      <w:bodyDiv w:val="1"/>
      <w:marLeft w:val="0"/>
      <w:marRight w:val="0"/>
      <w:marTop w:val="0"/>
      <w:marBottom w:val="0"/>
      <w:divBdr>
        <w:top w:val="none" w:sz="0" w:space="0" w:color="auto"/>
        <w:left w:val="none" w:sz="0" w:space="0" w:color="auto"/>
        <w:bottom w:val="none" w:sz="0" w:space="0" w:color="auto"/>
        <w:right w:val="none" w:sz="0" w:space="0" w:color="auto"/>
      </w:divBdr>
    </w:div>
    <w:div w:id="245189884">
      <w:bodyDiv w:val="1"/>
      <w:marLeft w:val="0"/>
      <w:marRight w:val="0"/>
      <w:marTop w:val="0"/>
      <w:marBottom w:val="0"/>
      <w:divBdr>
        <w:top w:val="none" w:sz="0" w:space="0" w:color="auto"/>
        <w:left w:val="none" w:sz="0" w:space="0" w:color="auto"/>
        <w:bottom w:val="none" w:sz="0" w:space="0" w:color="auto"/>
        <w:right w:val="none" w:sz="0" w:space="0" w:color="auto"/>
      </w:divBdr>
    </w:div>
    <w:div w:id="359746530">
      <w:bodyDiv w:val="1"/>
      <w:marLeft w:val="0"/>
      <w:marRight w:val="0"/>
      <w:marTop w:val="0"/>
      <w:marBottom w:val="0"/>
      <w:divBdr>
        <w:top w:val="none" w:sz="0" w:space="0" w:color="auto"/>
        <w:left w:val="none" w:sz="0" w:space="0" w:color="auto"/>
        <w:bottom w:val="none" w:sz="0" w:space="0" w:color="auto"/>
        <w:right w:val="none" w:sz="0" w:space="0" w:color="auto"/>
      </w:divBdr>
    </w:div>
    <w:div w:id="631836905">
      <w:bodyDiv w:val="1"/>
      <w:marLeft w:val="0"/>
      <w:marRight w:val="0"/>
      <w:marTop w:val="0"/>
      <w:marBottom w:val="0"/>
      <w:divBdr>
        <w:top w:val="none" w:sz="0" w:space="0" w:color="auto"/>
        <w:left w:val="none" w:sz="0" w:space="0" w:color="auto"/>
        <w:bottom w:val="none" w:sz="0" w:space="0" w:color="auto"/>
        <w:right w:val="none" w:sz="0" w:space="0" w:color="auto"/>
      </w:divBdr>
    </w:div>
    <w:div w:id="684088332">
      <w:bodyDiv w:val="1"/>
      <w:marLeft w:val="0"/>
      <w:marRight w:val="0"/>
      <w:marTop w:val="0"/>
      <w:marBottom w:val="0"/>
      <w:divBdr>
        <w:top w:val="none" w:sz="0" w:space="0" w:color="auto"/>
        <w:left w:val="none" w:sz="0" w:space="0" w:color="auto"/>
        <w:bottom w:val="none" w:sz="0" w:space="0" w:color="auto"/>
        <w:right w:val="none" w:sz="0" w:space="0" w:color="auto"/>
      </w:divBdr>
    </w:div>
    <w:div w:id="700977826">
      <w:bodyDiv w:val="1"/>
      <w:marLeft w:val="0"/>
      <w:marRight w:val="0"/>
      <w:marTop w:val="0"/>
      <w:marBottom w:val="0"/>
      <w:divBdr>
        <w:top w:val="none" w:sz="0" w:space="0" w:color="auto"/>
        <w:left w:val="none" w:sz="0" w:space="0" w:color="auto"/>
        <w:bottom w:val="none" w:sz="0" w:space="0" w:color="auto"/>
        <w:right w:val="none" w:sz="0" w:space="0" w:color="auto"/>
      </w:divBdr>
      <w:divsChild>
        <w:div w:id="1321154408">
          <w:marLeft w:val="0"/>
          <w:marRight w:val="0"/>
          <w:marTop w:val="0"/>
          <w:marBottom w:val="0"/>
          <w:divBdr>
            <w:top w:val="none" w:sz="0" w:space="0" w:color="auto"/>
            <w:left w:val="none" w:sz="0" w:space="0" w:color="auto"/>
            <w:bottom w:val="none" w:sz="0" w:space="0" w:color="auto"/>
            <w:right w:val="none" w:sz="0" w:space="0" w:color="auto"/>
          </w:divBdr>
        </w:div>
      </w:divsChild>
    </w:div>
    <w:div w:id="705763221">
      <w:bodyDiv w:val="1"/>
      <w:marLeft w:val="0"/>
      <w:marRight w:val="0"/>
      <w:marTop w:val="0"/>
      <w:marBottom w:val="0"/>
      <w:divBdr>
        <w:top w:val="none" w:sz="0" w:space="0" w:color="auto"/>
        <w:left w:val="none" w:sz="0" w:space="0" w:color="auto"/>
        <w:bottom w:val="none" w:sz="0" w:space="0" w:color="auto"/>
        <w:right w:val="none" w:sz="0" w:space="0" w:color="auto"/>
      </w:divBdr>
    </w:div>
    <w:div w:id="713695495">
      <w:bodyDiv w:val="1"/>
      <w:marLeft w:val="0"/>
      <w:marRight w:val="0"/>
      <w:marTop w:val="0"/>
      <w:marBottom w:val="0"/>
      <w:divBdr>
        <w:top w:val="none" w:sz="0" w:space="0" w:color="auto"/>
        <w:left w:val="none" w:sz="0" w:space="0" w:color="auto"/>
        <w:bottom w:val="none" w:sz="0" w:space="0" w:color="auto"/>
        <w:right w:val="none" w:sz="0" w:space="0" w:color="auto"/>
      </w:divBdr>
    </w:div>
    <w:div w:id="761491993">
      <w:bodyDiv w:val="1"/>
      <w:marLeft w:val="0"/>
      <w:marRight w:val="0"/>
      <w:marTop w:val="0"/>
      <w:marBottom w:val="0"/>
      <w:divBdr>
        <w:top w:val="none" w:sz="0" w:space="0" w:color="auto"/>
        <w:left w:val="none" w:sz="0" w:space="0" w:color="auto"/>
        <w:bottom w:val="none" w:sz="0" w:space="0" w:color="auto"/>
        <w:right w:val="none" w:sz="0" w:space="0" w:color="auto"/>
      </w:divBdr>
    </w:div>
    <w:div w:id="808204702">
      <w:bodyDiv w:val="1"/>
      <w:marLeft w:val="0"/>
      <w:marRight w:val="0"/>
      <w:marTop w:val="0"/>
      <w:marBottom w:val="0"/>
      <w:divBdr>
        <w:top w:val="none" w:sz="0" w:space="0" w:color="auto"/>
        <w:left w:val="none" w:sz="0" w:space="0" w:color="auto"/>
        <w:bottom w:val="none" w:sz="0" w:space="0" w:color="auto"/>
        <w:right w:val="none" w:sz="0" w:space="0" w:color="auto"/>
      </w:divBdr>
    </w:div>
    <w:div w:id="824858315">
      <w:bodyDiv w:val="1"/>
      <w:marLeft w:val="0"/>
      <w:marRight w:val="0"/>
      <w:marTop w:val="0"/>
      <w:marBottom w:val="0"/>
      <w:divBdr>
        <w:top w:val="none" w:sz="0" w:space="0" w:color="auto"/>
        <w:left w:val="none" w:sz="0" w:space="0" w:color="auto"/>
        <w:bottom w:val="none" w:sz="0" w:space="0" w:color="auto"/>
        <w:right w:val="none" w:sz="0" w:space="0" w:color="auto"/>
      </w:divBdr>
    </w:div>
    <w:div w:id="833686218">
      <w:bodyDiv w:val="1"/>
      <w:marLeft w:val="0"/>
      <w:marRight w:val="0"/>
      <w:marTop w:val="0"/>
      <w:marBottom w:val="0"/>
      <w:divBdr>
        <w:top w:val="none" w:sz="0" w:space="0" w:color="auto"/>
        <w:left w:val="none" w:sz="0" w:space="0" w:color="auto"/>
        <w:bottom w:val="none" w:sz="0" w:space="0" w:color="auto"/>
        <w:right w:val="none" w:sz="0" w:space="0" w:color="auto"/>
      </w:divBdr>
    </w:div>
    <w:div w:id="923535393">
      <w:bodyDiv w:val="1"/>
      <w:marLeft w:val="0"/>
      <w:marRight w:val="0"/>
      <w:marTop w:val="0"/>
      <w:marBottom w:val="0"/>
      <w:divBdr>
        <w:top w:val="none" w:sz="0" w:space="0" w:color="auto"/>
        <w:left w:val="none" w:sz="0" w:space="0" w:color="auto"/>
        <w:bottom w:val="none" w:sz="0" w:space="0" w:color="auto"/>
        <w:right w:val="none" w:sz="0" w:space="0" w:color="auto"/>
      </w:divBdr>
      <w:divsChild>
        <w:div w:id="1248031817">
          <w:marLeft w:val="0"/>
          <w:marRight w:val="0"/>
          <w:marTop w:val="0"/>
          <w:marBottom w:val="0"/>
          <w:divBdr>
            <w:top w:val="none" w:sz="0" w:space="0" w:color="auto"/>
            <w:left w:val="none" w:sz="0" w:space="0" w:color="auto"/>
            <w:bottom w:val="none" w:sz="0" w:space="0" w:color="auto"/>
            <w:right w:val="none" w:sz="0" w:space="0" w:color="auto"/>
          </w:divBdr>
        </w:div>
        <w:div w:id="885532106">
          <w:marLeft w:val="0"/>
          <w:marRight w:val="0"/>
          <w:marTop w:val="225"/>
          <w:marBottom w:val="0"/>
          <w:divBdr>
            <w:top w:val="none" w:sz="0" w:space="0" w:color="auto"/>
            <w:left w:val="none" w:sz="0" w:space="0" w:color="auto"/>
            <w:bottom w:val="none" w:sz="0" w:space="0" w:color="auto"/>
            <w:right w:val="none" w:sz="0" w:space="0" w:color="auto"/>
          </w:divBdr>
        </w:div>
      </w:divsChild>
    </w:div>
    <w:div w:id="931745961">
      <w:bodyDiv w:val="1"/>
      <w:marLeft w:val="0"/>
      <w:marRight w:val="0"/>
      <w:marTop w:val="0"/>
      <w:marBottom w:val="0"/>
      <w:divBdr>
        <w:top w:val="none" w:sz="0" w:space="0" w:color="auto"/>
        <w:left w:val="none" w:sz="0" w:space="0" w:color="auto"/>
        <w:bottom w:val="none" w:sz="0" w:space="0" w:color="auto"/>
        <w:right w:val="none" w:sz="0" w:space="0" w:color="auto"/>
      </w:divBdr>
    </w:div>
    <w:div w:id="1004943568">
      <w:bodyDiv w:val="1"/>
      <w:marLeft w:val="0"/>
      <w:marRight w:val="0"/>
      <w:marTop w:val="0"/>
      <w:marBottom w:val="0"/>
      <w:divBdr>
        <w:top w:val="none" w:sz="0" w:space="0" w:color="auto"/>
        <w:left w:val="none" w:sz="0" w:space="0" w:color="auto"/>
        <w:bottom w:val="none" w:sz="0" w:space="0" w:color="auto"/>
        <w:right w:val="none" w:sz="0" w:space="0" w:color="auto"/>
      </w:divBdr>
    </w:div>
    <w:div w:id="1263799316">
      <w:bodyDiv w:val="1"/>
      <w:marLeft w:val="0"/>
      <w:marRight w:val="0"/>
      <w:marTop w:val="0"/>
      <w:marBottom w:val="0"/>
      <w:divBdr>
        <w:top w:val="none" w:sz="0" w:space="0" w:color="auto"/>
        <w:left w:val="none" w:sz="0" w:space="0" w:color="auto"/>
        <w:bottom w:val="none" w:sz="0" w:space="0" w:color="auto"/>
        <w:right w:val="none" w:sz="0" w:space="0" w:color="auto"/>
      </w:divBdr>
    </w:div>
    <w:div w:id="1321927207">
      <w:bodyDiv w:val="1"/>
      <w:marLeft w:val="0"/>
      <w:marRight w:val="0"/>
      <w:marTop w:val="0"/>
      <w:marBottom w:val="0"/>
      <w:divBdr>
        <w:top w:val="none" w:sz="0" w:space="0" w:color="auto"/>
        <w:left w:val="none" w:sz="0" w:space="0" w:color="auto"/>
        <w:bottom w:val="none" w:sz="0" w:space="0" w:color="auto"/>
        <w:right w:val="none" w:sz="0" w:space="0" w:color="auto"/>
      </w:divBdr>
    </w:div>
    <w:div w:id="1481310936">
      <w:bodyDiv w:val="1"/>
      <w:marLeft w:val="0"/>
      <w:marRight w:val="0"/>
      <w:marTop w:val="0"/>
      <w:marBottom w:val="0"/>
      <w:divBdr>
        <w:top w:val="none" w:sz="0" w:space="0" w:color="auto"/>
        <w:left w:val="none" w:sz="0" w:space="0" w:color="auto"/>
        <w:bottom w:val="none" w:sz="0" w:space="0" w:color="auto"/>
        <w:right w:val="none" w:sz="0" w:space="0" w:color="auto"/>
      </w:divBdr>
    </w:div>
    <w:div w:id="1652712506">
      <w:bodyDiv w:val="1"/>
      <w:marLeft w:val="0"/>
      <w:marRight w:val="0"/>
      <w:marTop w:val="0"/>
      <w:marBottom w:val="0"/>
      <w:divBdr>
        <w:top w:val="none" w:sz="0" w:space="0" w:color="auto"/>
        <w:left w:val="none" w:sz="0" w:space="0" w:color="auto"/>
        <w:bottom w:val="none" w:sz="0" w:space="0" w:color="auto"/>
        <w:right w:val="none" w:sz="0" w:space="0" w:color="auto"/>
      </w:divBdr>
    </w:div>
    <w:div w:id="1660617970">
      <w:bodyDiv w:val="1"/>
      <w:marLeft w:val="0"/>
      <w:marRight w:val="0"/>
      <w:marTop w:val="0"/>
      <w:marBottom w:val="0"/>
      <w:divBdr>
        <w:top w:val="none" w:sz="0" w:space="0" w:color="auto"/>
        <w:left w:val="none" w:sz="0" w:space="0" w:color="auto"/>
        <w:bottom w:val="none" w:sz="0" w:space="0" w:color="auto"/>
        <w:right w:val="none" w:sz="0" w:space="0" w:color="auto"/>
      </w:divBdr>
    </w:div>
    <w:div w:id="1748917478">
      <w:bodyDiv w:val="1"/>
      <w:marLeft w:val="0"/>
      <w:marRight w:val="0"/>
      <w:marTop w:val="0"/>
      <w:marBottom w:val="0"/>
      <w:divBdr>
        <w:top w:val="none" w:sz="0" w:space="0" w:color="auto"/>
        <w:left w:val="none" w:sz="0" w:space="0" w:color="auto"/>
        <w:bottom w:val="none" w:sz="0" w:space="0" w:color="auto"/>
        <w:right w:val="none" w:sz="0" w:space="0" w:color="auto"/>
      </w:divBdr>
    </w:div>
    <w:div w:id="1806923319">
      <w:bodyDiv w:val="1"/>
      <w:marLeft w:val="0"/>
      <w:marRight w:val="0"/>
      <w:marTop w:val="0"/>
      <w:marBottom w:val="0"/>
      <w:divBdr>
        <w:top w:val="none" w:sz="0" w:space="0" w:color="auto"/>
        <w:left w:val="none" w:sz="0" w:space="0" w:color="auto"/>
        <w:bottom w:val="none" w:sz="0" w:space="0" w:color="auto"/>
        <w:right w:val="none" w:sz="0" w:space="0" w:color="auto"/>
      </w:divBdr>
    </w:div>
    <w:div w:id="1953704515">
      <w:bodyDiv w:val="1"/>
      <w:marLeft w:val="0"/>
      <w:marRight w:val="0"/>
      <w:marTop w:val="0"/>
      <w:marBottom w:val="0"/>
      <w:divBdr>
        <w:top w:val="none" w:sz="0" w:space="0" w:color="auto"/>
        <w:left w:val="none" w:sz="0" w:space="0" w:color="auto"/>
        <w:bottom w:val="none" w:sz="0" w:space="0" w:color="auto"/>
        <w:right w:val="none" w:sz="0" w:space="0" w:color="auto"/>
      </w:divBdr>
    </w:div>
    <w:div w:id="1961523044">
      <w:bodyDiv w:val="1"/>
      <w:marLeft w:val="0"/>
      <w:marRight w:val="0"/>
      <w:marTop w:val="0"/>
      <w:marBottom w:val="0"/>
      <w:divBdr>
        <w:top w:val="none" w:sz="0" w:space="0" w:color="auto"/>
        <w:left w:val="none" w:sz="0" w:space="0" w:color="auto"/>
        <w:bottom w:val="none" w:sz="0" w:space="0" w:color="auto"/>
        <w:right w:val="none" w:sz="0" w:space="0" w:color="auto"/>
      </w:divBdr>
    </w:div>
    <w:div w:id="20280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293</Words>
  <Characters>1673</Characters>
  <Application>Microsoft Office Word</Application>
  <DocSecurity>0</DocSecurity>
  <Lines>13</Lines>
  <Paragraphs>3</Paragraphs>
  <ScaleCrop>false</ScaleCrop>
  <Company>神州网信技术有限公司</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14</cp:revision>
  <dcterms:created xsi:type="dcterms:W3CDTF">2019-04-12T04:13:00Z</dcterms:created>
  <dcterms:modified xsi:type="dcterms:W3CDTF">2019-04-15T01:05:00Z</dcterms:modified>
</cp:coreProperties>
</file>